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42" w:rsidRDefault="00574D42" w:rsidP="00574D42">
      <w:pPr>
        <w:pStyle w:val="NormalWeb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bookmarkStart w:id="0" w:name="photography"/>
      <w:bookmarkEnd w:id="0"/>
      <w:r>
        <w:rPr>
          <w:rStyle w:val="Strong"/>
          <w:rFonts w:ascii="Verdana" w:hAnsi="Verdana"/>
          <w:color w:val="000000"/>
          <w:sz w:val="20"/>
          <w:szCs w:val="20"/>
        </w:rPr>
        <w:t>Club Photography Guidelines</w:t>
      </w:r>
    </w:p>
    <w:p w:rsidR="00574D42" w:rsidRDefault="00574D42" w:rsidP="00574D42">
      <w:pPr>
        <w:pStyle w:val="NormalWeb"/>
        <w:spacing w:line="312" w:lineRule="atLeast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Child Protection and Photography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, </w:t>
      </w:r>
      <w:r>
        <w:rPr>
          <w:rStyle w:val="Strong"/>
          <w:rFonts w:ascii="Verdana" w:hAnsi="Verdana"/>
          <w:color w:val="000000"/>
          <w:sz w:val="18"/>
          <w:szCs w:val="18"/>
        </w:rPr>
        <w:t>TV, Video and Close Range Photography</w:t>
      </w:r>
    </w:p>
    <w:p w:rsidR="00574D42" w:rsidRDefault="00574D42" w:rsidP="00574D42">
      <w:pPr>
        <w:pStyle w:val="NormalWeb"/>
        <w:spacing w:line="312" w:lineRule="atLeast"/>
        <w:rPr>
          <w:rFonts w:ascii="Verdana" w:hAnsi="Verdana"/>
          <w:color w:val="000000"/>
          <w:sz w:val="18"/>
          <w:szCs w:val="18"/>
        </w:rPr>
      </w:pPr>
      <w:bookmarkStart w:id="1" w:name="_GoBack"/>
      <w:bookmarkEnd w:id="1"/>
    </w:p>
    <w:p w:rsidR="00574D42" w:rsidRDefault="00574D42" w:rsidP="00574D42">
      <w:pPr>
        <w:pStyle w:val="NormalWeb"/>
        <w:spacing w:line="31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It is the policy of Nottingham Leander Swimming Club to follow the ASA guidelines in relation to the use of video, or close range photography.</w:t>
      </w:r>
    </w:p>
    <w:p w:rsidR="00574D42" w:rsidRDefault="00574D42" w:rsidP="00574D42">
      <w:pPr>
        <w:pStyle w:val="NormalWeb"/>
        <w:spacing w:line="31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From time to time swimmers may take part in events at which photographic, or video equipment is used. We would ask swimmers and/or parents who object to the use of such equipment in the presence of their children, to inform the Club Committee in writing of their views.</w:t>
      </w:r>
    </w:p>
    <w:p w:rsidR="00574D42" w:rsidRDefault="00574D42" w:rsidP="00574D42">
      <w:pPr>
        <w:pStyle w:val="NormalWeb"/>
        <w:spacing w:line="31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From time to time video equipment may be used as a training aid; this is particularly true for swimmers in development training sessions. Again the committee will need to be informed of any objection to this.</w:t>
      </w:r>
    </w:p>
    <w:p w:rsidR="00574D42" w:rsidRDefault="00574D42" w:rsidP="00574D42">
      <w:pPr>
        <w:pStyle w:val="NormalWeb"/>
        <w:spacing w:line="31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Any photographs taken at swimming events may be used in the Club Newsletter, or made available on the club website in the </w:t>
      </w:r>
      <w:proofErr w:type="gramStart"/>
      <w:r>
        <w:rPr>
          <w:rFonts w:ascii="Verdana" w:hAnsi="Verdana"/>
          <w:color w:val="000000"/>
          <w:sz w:val="18"/>
          <w:szCs w:val="18"/>
        </w:rPr>
        <w:t>members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area (only accessible by club members). Photographs may also be used in press releases, but without names, unless permission has been requested and given. Again, if swimmers and/or parents do not wish photographs of themselves or their children to be used in this way, then please inform the Committee in writing of their views.</w:t>
      </w:r>
    </w:p>
    <w:p w:rsidR="00574D42" w:rsidRDefault="00574D42" w:rsidP="00574D42">
      <w:pPr>
        <w:pStyle w:val="NormalWeb"/>
        <w:spacing w:line="31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If you have any question about the above, or indeed any issues in relation to child protection in swimming please contact Sue Davis or any other member of the Committee,</w:t>
      </w:r>
    </w:p>
    <w:p w:rsidR="00457FFE" w:rsidRDefault="00457FFE"/>
    <w:sectPr w:rsidR="0045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42"/>
    <w:rsid w:val="00457FFE"/>
    <w:rsid w:val="005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4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4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Haseley Gordon</dc:creator>
  <cp:lastModifiedBy>Haseley Gordon</cp:lastModifiedBy>
  <cp:revision>1</cp:revision>
  <dcterms:created xsi:type="dcterms:W3CDTF">2013-12-30T08:24:00Z</dcterms:created>
  <dcterms:modified xsi:type="dcterms:W3CDTF">2013-12-30T08:25:00Z</dcterms:modified>
</cp:coreProperties>
</file>